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49682" w14:textId="2C799697" w:rsidR="008B199B" w:rsidRDefault="00F047B9" w:rsidP="00E942F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bookmarkStart w:id="0" w:name="_GoBack"/>
      <w:bookmarkEnd w:id="0"/>
      <w:r w:rsidRPr="00E942F5"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bidi="th-TH"/>
        </w:rPr>
        <w:t xml:space="preserve">ยุทธศาสตร์ที่ </w:t>
      </w:r>
      <w:r w:rsidR="001140A6" w:rsidRPr="00E942F5">
        <w:rPr>
          <w:rFonts w:ascii="TH SarabunPSK" w:hAnsi="TH SarabunPSK" w:cs="TH SarabunPSK"/>
          <w:b/>
          <w:bCs/>
          <w:sz w:val="32"/>
          <w:szCs w:val="32"/>
          <w:highlight w:val="yellow"/>
        </w:rPr>
        <w:t>2</w:t>
      </w:r>
      <w:r w:rsidRPr="00E942F5"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bidi="th-TH"/>
        </w:rPr>
        <w:t xml:space="preserve"> การ</w:t>
      </w:r>
      <w:r w:rsidR="001140A6" w:rsidRPr="00E942F5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พัฒนาระบบบริการสุขภาพช่องปาก</w:t>
      </w:r>
      <w:r w:rsidRPr="00E942F5"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bidi="th-TH"/>
        </w:rPr>
        <w:t xml:space="preserve"> (</w:t>
      </w:r>
      <w:r w:rsidRPr="00E942F5">
        <w:rPr>
          <w:rFonts w:ascii="TH SarabunPSK" w:hAnsi="TH SarabunPSK" w:cs="TH SarabunPSK"/>
          <w:b/>
          <w:bCs/>
          <w:sz w:val="32"/>
          <w:szCs w:val="32"/>
          <w:highlight w:val="yellow"/>
        </w:rPr>
        <w:t>ORH-S</w:t>
      </w:r>
      <w:r w:rsidR="001140A6" w:rsidRPr="00E942F5"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  <w:t>ER</w:t>
      </w:r>
      <w:r w:rsidRPr="00E942F5">
        <w:rPr>
          <w:rFonts w:ascii="TH SarabunPSK" w:hAnsi="TH SarabunPSK" w:cs="TH SarabunPSK"/>
          <w:b/>
          <w:bCs/>
          <w:sz w:val="32"/>
          <w:szCs w:val="32"/>
          <w:highlight w:val="yellow"/>
        </w:rPr>
        <w:t>)</w:t>
      </w:r>
    </w:p>
    <w:p w14:paraId="19B2361B" w14:textId="0ECBCCCE" w:rsidR="001140A6" w:rsidRDefault="00F047B9" w:rsidP="008B19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42F5">
        <w:rPr>
          <w:rFonts w:ascii="TH SarabunPSK" w:hAnsi="TH SarabunPSK" w:cs="TH SarabunPSK"/>
          <w:b/>
          <w:bCs/>
          <w:sz w:val="32"/>
          <w:szCs w:val="32"/>
          <w:highlight w:val="cyan"/>
          <w:cs/>
          <w:lang w:bidi="th-TH"/>
        </w:rPr>
        <w:t xml:space="preserve">แผนงานที่ </w:t>
      </w:r>
      <w:r w:rsidR="001140A6" w:rsidRPr="00E942F5">
        <w:rPr>
          <w:rFonts w:ascii="TH SarabunPSK" w:hAnsi="TH SarabunPSK" w:cs="TH SarabunPSK" w:hint="cs"/>
          <w:b/>
          <w:bCs/>
          <w:sz w:val="32"/>
          <w:szCs w:val="32"/>
          <w:highlight w:val="cyan"/>
          <w:cs/>
          <w:lang w:bidi="th-TH"/>
        </w:rPr>
        <w:t>3</w:t>
      </w:r>
      <w:r w:rsidRPr="00E942F5">
        <w:rPr>
          <w:rFonts w:ascii="TH SarabunPSK" w:hAnsi="TH SarabunPSK" w:cs="TH SarabunPSK"/>
          <w:sz w:val="32"/>
          <w:szCs w:val="32"/>
          <w:highlight w:val="cyan"/>
          <w:cs/>
          <w:lang w:bidi="th-TH"/>
        </w:rPr>
        <w:t xml:space="preserve"> </w:t>
      </w:r>
      <w:r w:rsidR="001140A6" w:rsidRPr="00E942F5">
        <w:rPr>
          <w:rFonts w:ascii="TH SarabunPSK" w:hAnsi="TH SarabunPSK" w:cs="TH SarabunPSK" w:hint="cs"/>
          <w:sz w:val="32"/>
          <w:szCs w:val="32"/>
          <w:highlight w:val="cyan"/>
          <w:cs/>
          <w:lang w:bidi="th-TH"/>
        </w:rPr>
        <w:t>อุตสาหกรรมเครื่องมือแพทย์</w:t>
      </w:r>
      <w:r w:rsidR="00E942F5" w:rsidRPr="00E942F5">
        <w:rPr>
          <w:rFonts w:ascii="TH SarabunPSK" w:hAnsi="TH SarabunPSK" w:cs="TH SarabunPSK" w:hint="cs"/>
          <w:sz w:val="32"/>
          <w:szCs w:val="32"/>
          <w:highlight w:val="cyan"/>
          <w:cs/>
          <w:lang w:bidi="th-TH"/>
        </w:rPr>
        <w:t xml:space="preserve"> ยา และเวชภัณฑ์ กับระบบ </w:t>
      </w:r>
      <w:r w:rsidR="00E942F5" w:rsidRPr="00E942F5">
        <w:rPr>
          <w:rFonts w:ascii="TH SarabunPSK" w:hAnsi="TH SarabunPSK" w:cs="TH SarabunPSK"/>
          <w:sz w:val="32"/>
          <w:szCs w:val="32"/>
          <w:highlight w:val="cyan"/>
          <w:lang w:bidi="th-TH"/>
        </w:rPr>
        <w:t>ORH</w:t>
      </w:r>
      <w:r w:rsidR="001140A6" w:rsidRPr="00E942F5">
        <w:rPr>
          <w:rFonts w:ascii="TH SarabunPSK" w:hAnsi="TH SarabunPSK" w:cs="TH SarabunPSK" w:hint="cs"/>
          <w:sz w:val="32"/>
          <w:szCs w:val="32"/>
          <w:highlight w:val="cyan"/>
          <w:cs/>
          <w:lang w:bidi="th-TH"/>
        </w:rPr>
        <w:t xml:space="preserve"> </w:t>
      </w:r>
      <w:r w:rsidR="001140A6" w:rsidRPr="00E942F5">
        <w:rPr>
          <w:rFonts w:ascii="TH SarabunPSK" w:hAnsi="TH SarabunPSK" w:cs="TH SarabunPSK"/>
          <w:sz w:val="32"/>
          <w:szCs w:val="32"/>
          <w:highlight w:val="cyan"/>
        </w:rPr>
        <w:t>(ORH-MEDDEV)</w:t>
      </w:r>
    </w:p>
    <w:p w14:paraId="4F92E91C" w14:textId="2382DFF0" w:rsidR="00E942F5" w:rsidRPr="00E942F5" w:rsidRDefault="00E942F5" w:rsidP="008B199B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E942F5">
        <w:rPr>
          <w:rFonts w:ascii="TH SarabunPSK" w:hAnsi="TH SarabunPSK" w:cs="TH SarabunPSK" w:hint="cs"/>
          <w:sz w:val="32"/>
          <w:szCs w:val="32"/>
          <w:highlight w:val="cyan"/>
          <w:cs/>
          <w:lang w:bidi="th-TH"/>
        </w:rPr>
        <w:t>โครงการที่ 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การพัฒนาอุตสาหกรรมเครื่องมือแพทย์กับระบบ </w:t>
      </w:r>
      <w:r>
        <w:rPr>
          <w:rFonts w:ascii="TH SarabunPSK" w:hAnsi="TH SarabunPSK" w:cs="TH SarabunPSK"/>
          <w:sz w:val="32"/>
          <w:szCs w:val="32"/>
          <w:lang w:bidi="th-TH"/>
        </w:rPr>
        <w:t>ORH</w:t>
      </w:r>
    </w:p>
    <w:p w14:paraId="52E3CEEF" w14:textId="77777777" w:rsidR="008B199B" w:rsidRPr="008B199B" w:rsidRDefault="008B199B" w:rsidP="008B199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14:paraId="554744E4" w14:textId="000ECD3A" w:rsidR="00B53F2B" w:rsidRDefault="00B53F2B" w:rsidP="008B19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53F2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สถานการณ์</w:t>
      </w:r>
      <w:r w:rsidRPr="00B53F2B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p w14:paraId="3A121674" w14:textId="08868EC1" w:rsidR="00AF6812" w:rsidRPr="00B53F2B" w:rsidRDefault="00AF6812" w:rsidP="008B199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6812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 </w:t>
      </w:r>
      <w:r w:rsidRPr="00AF6812">
        <w:rPr>
          <w:rFonts w:ascii="TH SarabunPSK" w:hAnsi="TH SarabunPSK" w:cs="TH SarabunPSK"/>
          <w:sz w:val="32"/>
          <w:szCs w:val="32"/>
        </w:rPr>
        <w:t xml:space="preserve">2555 </w:t>
      </w:r>
      <w:r w:rsidRPr="00AF6812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ประเทศไทยมีมูลค่าการนำเข้าวัสดุอุปกรณ์ทางการแพทย์ </w:t>
      </w:r>
      <w:r w:rsidRPr="00AF6812">
        <w:rPr>
          <w:rFonts w:ascii="TH SarabunPSK" w:hAnsi="TH SarabunPSK" w:cs="TH SarabunPSK"/>
          <w:sz w:val="32"/>
          <w:szCs w:val="32"/>
        </w:rPr>
        <w:t xml:space="preserve">45,435 </w:t>
      </w:r>
      <w:r w:rsidRPr="00AF6812">
        <w:rPr>
          <w:rFonts w:ascii="TH SarabunPSK" w:hAnsi="TH SarabunPSK" w:cs="TH SarabunPSK"/>
          <w:sz w:val="32"/>
          <w:szCs w:val="32"/>
          <w:cs/>
          <w:lang w:bidi="th-TH"/>
        </w:rPr>
        <w:t xml:space="preserve">ล้านบาท โดยมีอัตราการขยายตัวสูงถึงร้อยละ </w:t>
      </w:r>
      <w:r w:rsidRPr="00AF6812">
        <w:rPr>
          <w:rFonts w:ascii="TH SarabunPSK" w:hAnsi="TH SarabunPSK" w:cs="TH SarabunPSK"/>
          <w:sz w:val="32"/>
          <w:szCs w:val="32"/>
        </w:rPr>
        <w:t xml:space="preserve">17.62 </w:t>
      </w:r>
      <w:r w:rsidRPr="00AF6812">
        <w:rPr>
          <w:rFonts w:ascii="TH SarabunPSK" w:hAnsi="TH SarabunPSK" w:cs="TH SarabunPSK"/>
          <w:sz w:val="32"/>
          <w:szCs w:val="32"/>
          <w:cs/>
          <w:lang w:bidi="th-TH"/>
        </w:rPr>
        <w:t>วัสดุและอุปกรณ์ทางทันตก</w:t>
      </w:r>
      <w:proofErr w:type="spellStart"/>
      <w:r w:rsidRPr="00AF6812">
        <w:rPr>
          <w:rFonts w:ascii="TH SarabunPSK" w:hAnsi="TH SarabunPSK" w:cs="TH SarabunPSK"/>
          <w:sz w:val="32"/>
          <w:szCs w:val="32"/>
          <w:cs/>
          <w:lang w:bidi="th-TH"/>
        </w:rPr>
        <w:t>รรม</w:t>
      </w:r>
      <w:proofErr w:type="spellEnd"/>
      <w:r w:rsidRPr="00AF6812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มีการนำเข้าเป็นอันดับ </w:t>
      </w:r>
      <w:r w:rsidRPr="00AF6812">
        <w:rPr>
          <w:rFonts w:ascii="TH SarabunPSK" w:hAnsi="TH SarabunPSK" w:cs="TH SarabunPSK"/>
          <w:sz w:val="32"/>
          <w:szCs w:val="32"/>
        </w:rPr>
        <w:t xml:space="preserve">5 </w:t>
      </w:r>
      <w:r w:rsidRPr="00AF6812">
        <w:rPr>
          <w:rFonts w:ascii="TH SarabunPSK" w:hAnsi="TH SarabunPSK" w:cs="TH SarabunPSK"/>
          <w:sz w:val="32"/>
          <w:szCs w:val="32"/>
          <w:cs/>
          <w:lang w:bidi="th-TH"/>
        </w:rPr>
        <w:t>ของการนำเข้าทั้งหมด</w:t>
      </w:r>
      <w:r w:rsidRPr="00AF6812">
        <w:rPr>
          <w:rFonts w:ascii="TH SarabunPSK" w:hAnsi="TH SarabunPSK" w:cs="TH SarabunPSK"/>
          <w:sz w:val="32"/>
          <w:szCs w:val="32"/>
        </w:rPr>
        <w:t xml:space="preserve"> </w:t>
      </w:r>
      <w:r w:rsidRPr="00AF6812">
        <w:rPr>
          <w:rFonts w:ascii="TH SarabunPSK" w:hAnsi="TH SarabunPSK" w:cs="TH SarabunPSK"/>
          <w:sz w:val="32"/>
          <w:szCs w:val="32"/>
          <w:cs/>
          <w:lang w:bidi="th-TH"/>
        </w:rPr>
        <w:t>โดยมีปัจจัยขับเคลื่อนที่สำคัญ คือ กระแสการส่งเสริมสุขภาพและรักษาสุขภาพ การพัฒนาระบบสาธารณสุขของประเทศด้านต่างๆ รวมทั้งด้านทันตก</w:t>
      </w:r>
      <w:proofErr w:type="spellStart"/>
      <w:r w:rsidRPr="00AF6812">
        <w:rPr>
          <w:rFonts w:ascii="TH SarabunPSK" w:hAnsi="TH SarabunPSK" w:cs="TH SarabunPSK"/>
          <w:sz w:val="32"/>
          <w:szCs w:val="32"/>
          <w:cs/>
          <w:lang w:bidi="th-TH"/>
        </w:rPr>
        <w:t>รรม</w:t>
      </w:r>
      <w:proofErr w:type="spellEnd"/>
    </w:p>
    <w:p w14:paraId="23040043" w14:textId="77777777" w:rsidR="008B199B" w:rsidRPr="008B199B" w:rsidRDefault="008B199B" w:rsidP="008B199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14:paraId="0AF0015C" w14:textId="2D1F40C1" w:rsidR="00F047B9" w:rsidRPr="001C42E0" w:rsidRDefault="00F047B9" w:rsidP="008B19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C42E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วัตถุประสงค์</w:t>
      </w:r>
      <w:r w:rsidRPr="001C42E0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p w14:paraId="07C81C23" w14:textId="6607B200" w:rsidR="001140A6" w:rsidRDefault="00171B09" w:rsidP="008B19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140A6" w:rsidRPr="001140A6">
        <w:rPr>
          <w:rFonts w:ascii="TH SarabunPSK" w:hAnsi="TH SarabunPSK" w:cs="TH SarabunPSK"/>
          <w:sz w:val="32"/>
          <w:szCs w:val="32"/>
          <w:cs/>
          <w:lang w:bidi="th-TH"/>
        </w:rPr>
        <w:t>1. เพ</w:t>
      </w:r>
      <w:r w:rsidR="008D244C">
        <w:rPr>
          <w:rFonts w:ascii="TH SarabunPSK" w:hAnsi="TH SarabunPSK" w:cs="TH SarabunPSK" w:hint="cs"/>
          <w:sz w:val="32"/>
          <w:szCs w:val="32"/>
          <w:cs/>
          <w:lang w:bidi="th-TH"/>
        </w:rPr>
        <w:t>ื่อ</w:t>
      </w:r>
      <w:r w:rsidR="001140A6" w:rsidRPr="001140A6">
        <w:rPr>
          <w:rFonts w:ascii="TH SarabunPSK" w:hAnsi="TH SarabunPSK" w:cs="TH SarabunPSK"/>
          <w:sz w:val="32"/>
          <w:szCs w:val="32"/>
          <w:cs/>
          <w:lang w:bidi="th-TH"/>
        </w:rPr>
        <w:t>ส่งเสริมการศึกษาวิจัย และพัฒนาต่อยอดการสร้างวัสดุ และเครื่องมือทางทันตก</w:t>
      </w:r>
      <w:proofErr w:type="spellStart"/>
      <w:r w:rsidR="001140A6" w:rsidRPr="001140A6">
        <w:rPr>
          <w:rFonts w:ascii="TH SarabunPSK" w:hAnsi="TH SarabunPSK" w:cs="TH SarabunPSK"/>
          <w:sz w:val="32"/>
          <w:szCs w:val="32"/>
          <w:cs/>
          <w:lang w:bidi="th-TH"/>
        </w:rPr>
        <w:t>รรม</w:t>
      </w:r>
      <w:proofErr w:type="spellEnd"/>
      <w:r w:rsidR="001140A6" w:rsidRPr="001140A6">
        <w:rPr>
          <w:rFonts w:ascii="TH SarabunPSK" w:hAnsi="TH SarabunPSK" w:cs="TH SarabunPSK"/>
          <w:sz w:val="32"/>
          <w:szCs w:val="32"/>
          <w:cs/>
          <w:lang w:bidi="th-TH"/>
        </w:rPr>
        <w:t xml:space="preserve"> นำไปสู่การผลิตที่สอดคลองกับประเด็น</w:t>
      </w:r>
      <w:proofErr w:type="spellStart"/>
      <w:r w:rsidR="001140A6" w:rsidRPr="001140A6">
        <w:rPr>
          <w:rFonts w:ascii="TH SarabunPSK" w:hAnsi="TH SarabunPSK" w:cs="TH SarabunPSK"/>
          <w:sz w:val="32"/>
          <w:szCs w:val="32"/>
          <w:cs/>
          <w:lang w:bidi="th-TH"/>
        </w:rPr>
        <w:t>ทันต</w:t>
      </w:r>
      <w:proofErr w:type="spellEnd"/>
      <w:r w:rsidR="001140A6" w:rsidRPr="001140A6">
        <w:rPr>
          <w:rFonts w:ascii="TH SarabunPSK" w:hAnsi="TH SarabunPSK" w:cs="TH SarabunPSK"/>
          <w:sz w:val="32"/>
          <w:szCs w:val="32"/>
          <w:cs/>
          <w:lang w:bidi="th-TH"/>
        </w:rPr>
        <w:t>สุขภาพ</w:t>
      </w:r>
      <w:r w:rsidR="008D244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32498677" w14:textId="22EC228A" w:rsidR="001140A6" w:rsidRPr="001140A6" w:rsidRDefault="001140A6" w:rsidP="008B199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140A6">
        <w:rPr>
          <w:rFonts w:ascii="TH SarabunPSK" w:hAnsi="TH SarabunPSK" w:cs="TH SarabunPSK"/>
          <w:sz w:val="32"/>
          <w:szCs w:val="32"/>
          <w:cs/>
          <w:lang w:bidi="th-TH"/>
        </w:rPr>
        <w:t>2. เพื่อให้เกิดการผลิตวัสดุและอุปกรณ์ทางทันตก</w:t>
      </w:r>
      <w:proofErr w:type="spellStart"/>
      <w:r w:rsidRPr="001140A6">
        <w:rPr>
          <w:rFonts w:ascii="TH SarabunPSK" w:hAnsi="TH SarabunPSK" w:cs="TH SarabunPSK"/>
          <w:sz w:val="32"/>
          <w:szCs w:val="32"/>
          <w:cs/>
          <w:lang w:bidi="th-TH"/>
        </w:rPr>
        <w:t>รรม</w:t>
      </w:r>
      <w:proofErr w:type="spellEnd"/>
      <w:r w:rsidRPr="001140A6">
        <w:rPr>
          <w:rFonts w:ascii="TH SarabunPSK" w:hAnsi="TH SarabunPSK" w:cs="TH SarabunPSK"/>
          <w:sz w:val="32"/>
          <w:szCs w:val="32"/>
          <w:cs/>
          <w:lang w:bidi="th-TH"/>
        </w:rPr>
        <w:t>ในประเทศ และลดการนำเข้าจากต่างประเทศ</w:t>
      </w:r>
    </w:p>
    <w:p w14:paraId="57F5C7F8" w14:textId="209B2911" w:rsidR="001140A6" w:rsidRDefault="001140A6" w:rsidP="008B19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140A6">
        <w:rPr>
          <w:rFonts w:ascii="TH SarabunPSK" w:hAnsi="TH SarabunPSK" w:cs="TH SarabunPSK"/>
          <w:sz w:val="32"/>
          <w:szCs w:val="32"/>
          <w:cs/>
          <w:lang w:bidi="th-TH"/>
        </w:rPr>
        <w:tab/>
        <w:t>3. เพื่อให้ประเทศไทยเป็นฐานการผลิตอ</w:t>
      </w:r>
      <w:r w:rsidR="008D244C">
        <w:rPr>
          <w:rFonts w:ascii="TH SarabunPSK" w:hAnsi="TH SarabunPSK" w:cs="TH SarabunPSK" w:hint="cs"/>
          <w:sz w:val="32"/>
          <w:szCs w:val="32"/>
          <w:cs/>
          <w:lang w:bidi="th-TH"/>
        </w:rPr>
        <w:t>ุ</w:t>
      </w:r>
      <w:r w:rsidRPr="001140A6">
        <w:rPr>
          <w:rFonts w:ascii="TH SarabunPSK" w:hAnsi="TH SarabunPSK" w:cs="TH SarabunPSK"/>
          <w:sz w:val="32"/>
          <w:szCs w:val="32"/>
          <w:cs/>
          <w:lang w:bidi="th-TH"/>
        </w:rPr>
        <w:t xml:space="preserve">ตสาหกรรมวัสดุ </w:t>
      </w:r>
      <w:r w:rsidR="00FF048C">
        <w:rPr>
          <w:rFonts w:ascii="TH SarabunPSK" w:hAnsi="TH SarabunPSK" w:cs="TH SarabunPSK" w:hint="cs"/>
          <w:sz w:val="32"/>
          <w:szCs w:val="32"/>
          <w:cs/>
          <w:lang w:bidi="th-TH"/>
        </w:rPr>
        <w:t>แ</w:t>
      </w:r>
      <w:r w:rsidRPr="001140A6">
        <w:rPr>
          <w:rFonts w:ascii="TH SarabunPSK" w:hAnsi="TH SarabunPSK" w:cs="TH SarabunPSK"/>
          <w:sz w:val="32"/>
          <w:szCs w:val="32"/>
          <w:cs/>
          <w:lang w:bidi="th-TH"/>
        </w:rPr>
        <w:t>ละเครื่องมือทางทันตก</w:t>
      </w:r>
      <w:proofErr w:type="spellStart"/>
      <w:r w:rsidRPr="001140A6">
        <w:rPr>
          <w:rFonts w:ascii="TH SarabunPSK" w:hAnsi="TH SarabunPSK" w:cs="TH SarabunPSK"/>
          <w:sz w:val="32"/>
          <w:szCs w:val="32"/>
          <w:cs/>
          <w:lang w:bidi="th-TH"/>
        </w:rPr>
        <w:t>รรม</w:t>
      </w:r>
      <w:proofErr w:type="spellEnd"/>
      <w:r w:rsidR="008D244C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สำหรับส่งออก</w:t>
      </w:r>
      <w:r w:rsidR="008D244C" w:rsidRPr="008D244C">
        <w:rPr>
          <w:rFonts w:ascii="TH SarabunPSK" w:hAnsi="TH SarabunPSK" w:cs="TH SarabunPSK"/>
          <w:sz w:val="32"/>
          <w:szCs w:val="32"/>
          <w:cs/>
          <w:lang w:bidi="th-TH"/>
        </w:rPr>
        <w:t>เชิงพาณิชย์</w:t>
      </w:r>
    </w:p>
    <w:p w14:paraId="7184D709" w14:textId="77777777" w:rsidR="008B199B" w:rsidRDefault="008B199B" w:rsidP="008B199B">
      <w:pPr>
        <w:spacing w:after="0" w:line="240" w:lineRule="auto"/>
        <w:jc w:val="thaiDistribute"/>
        <w:rPr>
          <w:sz w:val="16"/>
          <w:szCs w:val="16"/>
        </w:rPr>
      </w:pPr>
    </w:p>
    <w:p w14:paraId="673086B5" w14:textId="43175781" w:rsidR="00ED31A2" w:rsidRPr="001C42E0" w:rsidRDefault="00ED31A2" w:rsidP="008B199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C42E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เป้าหมายการพัฒนา</w:t>
      </w:r>
    </w:p>
    <w:p w14:paraId="799F7AA6" w14:textId="28CD45C8" w:rsidR="001140A6" w:rsidRDefault="001140A6" w:rsidP="008B199B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764">
        <w:rPr>
          <w:rFonts w:ascii="TH SarabunPSK" w:hAnsi="TH SarabunPSK" w:cs="TH SarabunPSK"/>
          <w:sz w:val="32"/>
          <w:szCs w:val="32"/>
          <w:cs/>
          <w:lang w:bidi="th-TH"/>
        </w:rPr>
        <w:t>ส่งเสริมการผลิตนวัตกรรมวัสดุและอุปกรณ์ทางทันตก</w:t>
      </w:r>
      <w:proofErr w:type="spellStart"/>
      <w:r w:rsidRPr="00D02764">
        <w:rPr>
          <w:rFonts w:ascii="TH SarabunPSK" w:hAnsi="TH SarabunPSK" w:cs="TH SarabunPSK"/>
          <w:sz w:val="32"/>
          <w:szCs w:val="32"/>
          <w:cs/>
          <w:lang w:bidi="th-TH"/>
        </w:rPr>
        <w:t>รรม</w:t>
      </w:r>
      <w:proofErr w:type="spellEnd"/>
    </w:p>
    <w:p w14:paraId="0E362F5A" w14:textId="77777777" w:rsidR="00B53F2B" w:rsidRPr="008B199B" w:rsidRDefault="00B53F2B" w:rsidP="008B199B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78F537ED" w14:textId="70D27E6F" w:rsidR="00084BF9" w:rsidRPr="00BE6C38" w:rsidRDefault="00171B09" w:rsidP="008B19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E6C3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ตัวชี้วัด</w:t>
      </w:r>
      <w:r w:rsidR="00453C9C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="00453C9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ค่าเป้าหมาย</w:t>
      </w:r>
    </w:p>
    <w:tbl>
      <w:tblPr>
        <w:tblStyle w:val="a4"/>
        <w:tblW w:w="0" w:type="auto"/>
        <w:tblInd w:w="198" w:type="dxa"/>
        <w:tblLook w:val="04A0" w:firstRow="1" w:lastRow="0" w:firstColumn="1" w:lastColumn="0" w:noHBand="0" w:noVBand="1"/>
      </w:tblPr>
      <w:tblGrid>
        <w:gridCol w:w="4950"/>
        <w:gridCol w:w="1107"/>
        <w:gridCol w:w="1107"/>
        <w:gridCol w:w="1107"/>
        <w:gridCol w:w="1107"/>
      </w:tblGrid>
      <w:tr w:rsidR="00453C9C" w14:paraId="1CB16618" w14:textId="77777777" w:rsidTr="00453C9C">
        <w:tc>
          <w:tcPr>
            <w:tcW w:w="4950" w:type="dxa"/>
            <w:vAlign w:val="center"/>
          </w:tcPr>
          <w:p w14:paraId="00C19884" w14:textId="55E33B54" w:rsidR="00453C9C" w:rsidRDefault="00453C9C" w:rsidP="008B199B">
            <w:pPr>
              <w:ind w:left="3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C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07" w:type="dxa"/>
            <w:vAlign w:val="center"/>
          </w:tcPr>
          <w:p w14:paraId="1E049F33" w14:textId="2352DB9C" w:rsidR="00453C9C" w:rsidRPr="005D02BF" w:rsidRDefault="00453C9C" w:rsidP="00453C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2BF">
              <w:rPr>
                <w:rFonts w:ascii="TH SarabunPSK" w:hAnsi="TH SarabunPSK" w:cs="TH SarabunPSK"/>
                <w:sz w:val="32"/>
                <w:szCs w:val="32"/>
              </w:rPr>
              <w:t>Phase 1 (2561-2565)</w:t>
            </w:r>
          </w:p>
        </w:tc>
        <w:tc>
          <w:tcPr>
            <w:tcW w:w="1107" w:type="dxa"/>
          </w:tcPr>
          <w:p w14:paraId="325C378E" w14:textId="3CBFB4C2" w:rsidR="00453C9C" w:rsidRPr="005D02BF" w:rsidRDefault="00453C9C" w:rsidP="00453C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2BF">
              <w:rPr>
                <w:rFonts w:ascii="TH SarabunPSK" w:hAnsi="TH SarabunPSK" w:cs="TH SarabunPSK"/>
                <w:sz w:val="32"/>
                <w:szCs w:val="32"/>
              </w:rPr>
              <w:t>Phase 2 (2566-2570)</w:t>
            </w:r>
          </w:p>
        </w:tc>
        <w:tc>
          <w:tcPr>
            <w:tcW w:w="1107" w:type="dxa"/>
          </w:tcPr>
          <w:p w14:paraId="16CC0144" w14:textId="21863C16" w:rsidR="00453C9C" w:rsidRPr="005D02BF" w:rsidRDefault="00453C9C" w:rsidP="00453C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2BF">
              <w:rPr>
                <w:rFonts w:ascii="TH SarabunPSK" w:hAnsi="TH SarabunPSK" w:cs="TH SarabunPSK"/>
                <w:sz w:val="32"/>
                <w:szCs w:val="32"/>
              </w:rPr>
              <w:t>Phase 3 (2571-2575)</w:t>
            </w:r>
          </w:p>
        </w:tc>
        <w:tc>
          <w:tcPr>
            <w:tcW w:w="1107" w:type="dxa"/>
          </w:tcPr>
          <w:p w14:paraId="2B595227" w14:textId="35BBE804" w:rsidR="00453C9C" w:rsidRPr="005D02BF" w:rsidRDefault="00453C9C" w:rsidP="00453C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2BF">
              <w:rPr>
                <w:rFonts w:ascii="TH SarabunPSK" w:hAnsi="TH SarabunPSK" w:cs="TH SarabunPSK"/>
                <w:sz w:val="32"/>
                <w:szCs w:val="32"/>
              </w:rPr>
              <w:t>Phase 4 (2576-2580)</w:t>
            </w:r>
          </w:p>
        </w:tc>
      </w:tr>
      <w:tr w:rsidR="00453C9C" w14:paraId="5BBC647F" w14:textId="77777777" w:rsidTr="00453C9C">
        <w:tc>
          <w:tcPr>
            <w:tcW w:w="4950" w:type="dxa"/>
          </w:tcPr>
          <w:p w14:paraId="729CBB1C" w14:textId="70173E58" w:rsidR="00453C9C" w:rsidRPr="00C947E9" w:rsidRDefault="00453C9C" w:rsidP="00E942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ร้อยละของวัสดุและอุปกรณ์ทางทันตก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ที่ผลิตในประเทศไทยผ่านการรับรองมาตรฐานระดับสากล</w:t>
            </w:r>
          </w:p>
        </w:tc>
        <w:tc>
          <w:tcPr>
            <w:tcW w:w="1107" w:type="dxa"/>
            <w:vAlign w:val="center"/>
          </w:tcPr>
          <w:p w14:paraId="01C3256D" w14:textId="53C0EB5A" w:rsidR="00453C9C" w:rsidRPr="00C947E9" w:rsidRDefault="00453C9C" w:rsidP="008B19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107" w:type="dxa"/>
            <w:vAlign w:val="center"/>
          </w:tcPr>
          <w:p w14:paraId="367F6AA4" w14:textId="5883F9CC" w:rsidR="00453C9C" w:rsidRPr="00645676" w:rsidRDefault="00453C9C" w:rsidP="008B19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107" w:type="dxa"/>
            <w:vAlign w:val="center"/>
          </w:tcPr>
          <w:p w14:paraId="512AD738" w14:textId="73764BF7" w:rsidR="00453C9C" w:rsidRPr="00645676" w:rsidRDefault="00453C9C" w:rsidP="008B19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07" w:type="dxa"/>
            <w:vAlign w:val="center"/>
          </w:tcPr>
          <w:p w14:paraId="738F4E51" w14:textId="1BD7270B" w:rsidR="00453C9C" w:rsidRPr="00645676" w:rsidRDefault="00453C9C" w:rsidP="008B19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453C9C" w14:paraId="62869A14" w14:textId="77777777" w:rsidTr="00453C9C">
        <w:tc>
          <w:tcPr>
            <w:tcW w:w="4950" w:type="dxa"/>
          </w:tcPr>
          <w:p w14:paraId="65684BB4" w14:textId="46BFB74B" w:rsidR="00453C9C" w:rsidRPr="00C947E9" w:rsidRDefault="00453C9C" w:rsidP="00E942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ร้อยละที่ลดลงของ</w:t>
            </w:r>
            <w:r w:rsidRPr="00084BF9">
              <w:rPr>
                <w:rFonts w:ascii="TH SarabunPSK" w:hAnsi="TH SarabunPSK" w:cs="TH SarabunPSK"/>
                <w:sz w:val="32"/>
                <w:szCs w:val="32"/>
                <w:cs/>
              </w:rPr>
              <w:t>มูลค่าการนำเข้าวัสดุ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084BF9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ทันตก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จากต่างประเทศ</w:t>
            </w:r>
          </w:p>
        </w:tc>
        <w:tc>
          <w:tcPr>
            <w:tcW w:w="1107" w:type="dxa"/>
            <w:vAlign w:val="center"/>
          </w:tcPr>
          <w:p w14:paraId="6D2D23FC" w14:textId="783E6E41" w:rsidR="00453C9C" w:rsidRPr="00C947E9" w:rsidRDefault="00453C9C" w:rsidP="008B19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07" w:type="dxa"/>
            <w:vAlign w:val="center"/>
          </w:tcPr>
          <w:p w14:paraId="77CA7474" w14:textId="6804A2E4" w:rsidR="00453C9C" w:rsidRPr="008B5040" w:rsidRDefault="00453C9C" w:rsidP="008B19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07" w:type="dxa"/>
            <w:vAlign w:val="center"/>
          </w:tcPr>
          <w:p w14:paraId="2CE2745D" w14:textId="6E4ED26A" w:rsidR="00453C9C" w:rsidRPr="008B5040" w:rsidRDefault="00453C9C" w:rsidP="008B19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107" w:type="dxa"/>
            <w:vAlign w:val="center"/>
          </w:tcPr>
          <w:p w14:paraId="0696CEC2" w14:textId="38CBB7B1" w:rsidR="00453C9C" w:rsidRPr="008B5040" w:rsidRDefault="00453C9C" w:rsidP="008B19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</w:tbl>
    <w:p w14:paraId="0BD46743" w14:textId="77777777" w:rsidR="00BE6C38" w:rsidRPr="008B199B" w:rsidRDefault="00BE6C38" w:rsidP="008B199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  <w:lang w:bidi="th-TH"/>
        </w:rPr>
      </w:pPr>
    </w:p>
    <w:p w14:paraId="5DA1C5D3" w14:textId="1CDD65FF" w:rsidR="00E62AD1" w:rsidRPr="00084BF9" w:rsidRDefault="00E62AD1" w:rsidP="008B199B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84BF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มาตรการ แนวทางในการพัฒนา</w:t>
      </w:r>
    </w:p>
    <w:p w14:paraId="4790ADF4" w14:textId="64105B27" w:rsidR="001140A6" w:rsidRDefault="001140A6" w:rsidP="008B19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140A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E942F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-</w:t>
      </w:r>
      <w:r w:rsidRPr="001140A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สร้าง</w:t>
      </w:r>
      <w:r w:rsidRPr="0082531F">
        <w:rPr>
          <w:rFonts w:ascii="TH SarabunPSK" w:hAnsi="TH SarabunPSK" w:cs="TH SarabunPSK"/>
          <w:sz w:val="32"/>
          <w:szCs w:val="32"/>
          <w:cs/>
          <w:lang w:bidi="th-TH"/>
        </w:rPr>
        <w:t>พันธมิตรต่างชาติที่เป็นผู้น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82531F">
        <w:rPr>
          <w:rFonts w:ascii="TH SarabunPSK" w:hAnsi="TH SarabunPSK" w:cs="TH SarabunPSK"/>
          <w:sz w:val="32"/>
          <w:szCs w:val="32"/>
          <w:cs/>
          <w:lang w:bidi="th-TH"/>
        </w:rPr>
        <w:t>ทางด้านเทคโนโลยี เพื่อร่วม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ศึกษา</w:t>
      </w:r>
      <w:r w:rsidRPr="0082531F">
        <w:rPr>
          <w:rFonts w:ascii="TH SarabunPSK" w:hAnsi="TH SarabunPSK" w:cs="TH SarabunPSK"/>
          <w:sz w:val="32"/>
          <w:szCs w:val="32"/>
          <w:cs/>
          <w:lang w:bidi="th-TH"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82531F">
        <w:rPr>
          <w:rFonts w:ascii="TH SarabunPSK" w:hAnsi="TH SarabunPSK" w:cs="TH SarabunPSK"/>
          <w:sz w:val="32"/>
          <w:szCs w:val="32"/>
          <w:cs/>
          <w:lang w:bidi="th-TH"/>
        </w:rPr>
        <w:t>พัฒนา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นวัตกรรมวัสดุและ</w:t>
      </w:r>
      <w:r w:rsidRPr="0082531F">
        <w:rPr>
          <w:rFonts w:ascii="TH SarabunPSK" w:hAnsi="TH SarabunPSK" w:cs="TH SarabunPSK"/>
          <w:sz w:val="32"/>
          <w:szCs w:val="32"/>
          <w:cs/>
          <w:lang w:bidi="th-TH"/>
        </w:rPr>
        <w:t>เครื่องมือ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ทางทันตก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รรม</w:t>
      </w:r>
      <w:proofErr w:type="spellEnd"/>
    </w:p>
    <w:p w14:paraId="7BCE6D1E" w14:textId="43A2D4DC" w:rsidR="001140A6" w:rsidRDefault="00E942F5" w:rsidP="008B199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</w:t>
      </w:r>
      <w:r w:rsidR="001140A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140A6" w:rsidRPr="00F56267">
        <w:rPr>
          <w:rFonts w:ascii="TH SarabunPSK" w:hAnsi="TH SarabunPSK" w:cs="TH SarabunPSK"/>
          <w:sz w:val="32"/>
          <w:szCs w:val="32"/>
          <w:cs/>
          <w:lang w:bidi="th-TH"/>
        </w:rPr>
        <w:t>สนับสนุนการศึกษาวิจัยการผลิตวัสดุและเครื่องมือทางทันตก</w:t>
      </w:r>
      <w:proofErr w:type="spellStart"/>
      <w:r w:rsidR="001140A6" w:rsidRPr="00F56267">
        <w:rPr>
          <w:rFonts w:ascii="TH SarabunPSK" w:hAnsi="TH SarabunPSK" w:cs="TH SarabunPSK"/>
          <w:sz w:val="32"/>
          <w:szCs w:val="32"/>
          <w:cs/>
          <w:lang w:bidi="th-TH"/>
        </w:rPr>
        <w:t>รรม</w:t>
      </w:r>
      <w:proofErr w:type="spellEnd"/>
      <w:r w:rsidR="001140A6" w:rsidRPr="00F56267">
        <w:rPr>
          <w:rFonts w:ascii="TH SarabunPSK" w:hAnsi="TH SarabunPSK" w:cs="TH SarabunPSK"/>
          <w:sz w:val="32"/>
          <w:szCs w:val="32"/>
          <w:cs/>
          <w:lang w:bidi="th-TH"/>
        </w:rPr>
        <w:t>จากวัตถุดิบ</w:t>
      </w:r>
      <w:r w:rsidR="001140A6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="001140A6" w:rsidRPr="00F56267">
        <w:rPr>
          <w:rFonts w:ascii="TH SarabunPSK" w:hAnsi="TH SarabunPSK" w:cs="TH SarabunPSK"/>
          <w:sz w:val="32"/>
          <w:szCs w:val="32"/>
          <w:cs/>
          <w:lang w:bidi="th-TH"/>
        </w:rPr>
        <w:t>และเทคโนโลยีที่มีในประเทศ เช่น</w:t>
      </w:r>
      <w:r w:rsidR="001140A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โลหะ ยางพารา </w:t>
      </w:r>
      <w:proofErr w:type="spellStart"/>
      <w:r w:rsidR="001140A6">
        <w:rPr>
          <w:rFonts w:ascii="TH SarabunPSK" w:hAnsi="TH SarabunPSK" w:cs="TH SarabunPSK" w:hint="cs"/>
          <w:sz w:val="32"/>
          <w:szCs w:val="32"/>
          <w:cs/>
          <w:lang w:bidi="th-TH"/>
        </w:rPr>
        <w:t>ปิโตร</w:t>
      </w:r>
      <w:proofErr w:type="spellEnd"/>
      <w:r w:rsidR="001140A6">
        <w:rPr>
          <w:rFonts w:ascii="TH SarabunPSK" w:hAnsi="TH SarabunPSK" w:cs="TH SarabunPSK" w:hint="cs"/>
          <w:sz w:val="32"/>
          <w:szCs w:val="32"/>
          <w:cs/>
          <w:lang w:bidi="th-TH"/>
        </w:rPr>
        <w:t>เคมี</w:t>
      </w:r>
    </w:p>
    <w:p w14:paraId="417295EF" w14:textId="450EED10" w:rsidR="001140A6" w:rsidRDefault="00E942F5" w:rsidP="008B199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</w:t>
      </w:r>
      <w:r w:rsidR="001140A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140A6" w:rsidRPr="00D02764">
        <w:rPr>
          <w:rFonts w:ascii="TH SarabunPSK" w:hAnsi="TH SarabunPSK" w:cs="TH SarabunPSK"/>
          <w:sz w:val="32"/>
          <w:szCs w:val="32"/>
          <w:cs/>
          <w:lang w:bidi="th-TH"/>
        </w:rPr>
        <w:t>สนับสนุนการจดสิทธิบัตร</w:t>
      </w:r>
      <w:r w:rsidR="001140A6">
        <w:rPr>
          <w:rFonts w:ascii="TH SarabunPSK" w:hAnsi="TH SarabunPSK" w:cs="TH SarabunPSK" w:hint="cs"/>
          <w:sz w:val="32"/>
          <w:szCs w:val="32"/>
          <w:cs/>
          <w:lang w:bidi="th-TH"/>
        </w:rPr>
        <w:t>นวัตกรรมวัสดุ และเครื่องมือทางทันตก</w:t>
      </w:r>
      <w:proofErr w:type="spellStart"/>
      <w:r w:rsidR="001140A6">
        <w:rPr>
          <w:rFonts w:ascii="TH SarabunPSK" w:hAnsi="TH SarabunPSK" w:cs="TH SarabunPSK" w:hint="cs"/>
          <w:sz w:val="32"/>
          <w:szCs w:val="32"/>
          <w:cs/>
          <w:lang w:bidi="th-TH"/>
        </w:rPr>
        <w:t>รรม</w:t>
      </w:r>
      <w:proofErr w:type="spellEnd"/>
    </w:p>
    <w:p w14:paraId="40FAF69D" w14:textId="4552FDFA" w:rsidR="001140A6" w:rsidRDefault="00E942F5" w:rsidP="008B199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</w:t>
      </w:r>
      <w:r w:rsidR="001140A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140A6" w:rsidRPr="00F6240C">
        <w:rPr>
          <w:rFonts w:ascii="TH SarabunPSK" w:hAnsi="TH SarabunPSK" w:cs="TH SarabunPSK"/>
          <w:sz w:val="32"/>
          <w:szCs w:val="32"/>
          <w:cs/>
          <w:lang w:bidi="th-TH"/>
        </w:rPr>
        <w:t>สร้างเครือข่ายพัฒนา</w:t>
      </w:r>
      <w:r w:rsidR="001140A6">
        <w:rPr>
          <w:rFonts w:ascii="TH SarabunPSK" w:hAnsi="TH SarabunPSK" w:cs="TH SarabunPSK" w:hint="cs"/>
          <w:sz w:val="32"/>
          <w:szCs w:val="32"/>
          <w:cs/>
          <w:lang w:bidi="th-TH"/>
        </w:rPr>
        <w:t>การศึกษาวิจัยระหว่างภาครัฐและเอกชน</w:t>
      </w:r>
    </w:p>
    <w:p w14:paraId="335ECC2F" w14:textId="68B7EBA7" w:rsidR="001140A6" w:rsidRDefault="00E942F5" w:rsidP="008B199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</w:t>
      </w:r>
      <w:r w:rsidR="001140A6">
        <w:rPr>
          <w:rFonts w:ascii="TH SarabunPSK" w:hAnsi="TH SarabunPSK" w:cs="TH SarabunPSK"/>
          <w:sz w:val="32"/>
          <w:szCs w:val="32"/>
        </w:rPr>
        <w:t xml:space="preserve"> </w:t>
      </w:r>
      <w:r w:rsidR="001140A6">
        <w:rPr>
          <w:rFonts w:ascii="TH SarabunPSK" w:hAnsi="TH SarabunPSK" w:cs="TH SarabunPSK" w:hint="cs"/>
          <w:sz w:val="32"/>
          <w:szCs w:val="32"/>
          <w:cs/>
          <w:lang w:bidi="th-TH"/>
        </w:rPr>
        <w:t>พัฒนามาตรฐาน กระบวนการ และศูนย์ทดสอบมาตรฐานวัสดุ และเครื่องมือทางทันตก</w:t>
      </w:r>
      <w:proofErr w:type="spellStart"/>
      <w:r w:rsidR="001140A6">
        <w:rPr>
          <w:rFonts w:ascii="TH SarabunPSK" w:hAnsi="TH SarabunPSK" w:cs="TH SarabunPSK" w:hint="cs"/>
          <w:sz w:val="32"/>
          <w:szCs w:val="32"/>
          <w:cs/>
          <w:lang w:bidi="th-TH"/>
        </w:rPr>
        <w:t>รรม</w:t>
      </w:r>
      <w:proofErr w:type="spellEnd"/>
      <w:r w:rsidR="001140A6">
        <w:rPr>
          <w:rFonts w:ascii="TH SarabunPSK" w:hAnsi="TH SarabunPSK" w:cs="TH SarabunPSK" w:hint="cs"/>
          <w:sz w:val="32"/>
          <w:szCs w:val="32"/>
          <w:cs/>
          <w:lang w:bidi="th-TH"/>
        </w:rPr>
        <w:t>ในประเทศไทยให้เทียบเท่าระดับสากล</w:t>
      </w:r>
    </w:p>
    <w:p w14:paraId="45EB8258" w14:textId="7078C852" w:rsidR="001140A6" w:rsidRDefault="00E942F5" w:rsidP="008B199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-</w:t>
      </w:r>
      <w:r w:rsidR="001140A6">
        <w:rPr>
          <w:rFonts w:ascii="TH SarabunPSK" w:hAnsi="TH SarabunPSK" w:cs="TH SarabunPSK"/>
          <w:sz w:val="32"/>
          <w:szCs w:val="32"/>
        </w:rPr>
        <w:t xml:space="preserve"> </w:t>
      </w:r>
      <w:r w:rsidR="001140A6">
        <w:rPr>
          <w:rFonts w:ascii="TH SarabunPSK" w:hAnsi="TH SarabunPSK" w:cs="TH SarabunPSK" w:hint="cs"/>
          <w:sz w:val="32"/>
          <w:szCs w:val="32"/>
          <w:cs/>
          <w:lang w:bidi="th-TH"/>
        </w:rPr>
        <w:t>กำหนดมาตรการทาง</w:t>
      </w:r>
      <w:r w:rsidR="001140A6" w:rsidRPr="00763C6F">
        <w:rPr>
          <w:rFonts w:ascii="TH SarabunPSK" w:hAnsi="TH SarabunPSK" w:cs="TH SarabunPSK"/>
          <w:sz w:val="32"/>
          <w:szCs w:val="32"/>
          <w:cs/>
          <w:lang w:bidi="th-TH"/>
        </w:rPr>
        <w:t>กฎหมาย</w:t>
      </w:r>
      <w:r w:rsidR="001140A6">
        <w:rPr>
          <w:rFonts w:ascii="TH SarabunPSK" w:hAnsi="TH SarabunPSK" w:cs="TH SarabunPSK" w:hint="cs"/>
          <w:sz w:val="32"/>
          <w:szCs w:val="32"/>
          <w:cs/>
          <w:lang w:bidi="th-TH"/>
        </w:rPr>
        <w:t>ควบคุม</w:t>
      </w:r>
      <w:r w:rsidR="001140A6" w:rsidRPr="00763C6F">
        <w:rPr>
          <w:rFonts w:ascii="TH SarabunPSK" w:hAnsi="TH SarabunPSK" w:cs="TH SarabunPSK"/>
          <w:sz w:val="32"/>
          <w:szCs w:val="32"/>
          <w:cs/>
          <w:lang w:bidi="th-TH"/>
        </w:rPr>
        <w:t>กา</w:t>
      </w:r>
      <w:r w:rsidR="001140A6">
        <w:rPr>
          <w:rFonts w:ascii="TH SarabunPSK" w:hAnsi="TH SarabunPSK" w:cs="TH SarabunPSK" w:hint="cs"/>
          <w:sz w:val="32"/>
          <w:szCs w:val="32"/>
          <w:cs/>
          <w:lang w:bidi="th-TH"/>
        </w:rPr>
        <w:t>รผลิตวัสดุและเครื่องมือทางทันตก</w:t>
      </w:r>
      <w:proofErr w:type="spellStart"/>
      <w:r w:rsidR="001140A6">
        <w:rPr>
          <w:rFonts w:ascii="TH SarabunPSK" w:hAnsi="TH SarabunPSK" w:cs="TH SarabunPSK" w:hint="cs"/>
          <w:sz w:val="32"/>
          <w:szCs w:val="32"/>
          <w:cs/>
          <w:lang w:bidi="th-TH"/>
        </w:rPr>
        <w:t>รรม</w:t>
      </w:r>
      <w:proofErr w:type="spellEnd"/>
      <w:r w:rsidR="001140A6">
        <w:rPr>
          <w:rFonts w:ascii="TH SarabunPSK" w:hAnsi="TH SarabunPSK" w:cs="TH SarabunPSK" w:hint="cs"/>
          <w:sz w:val="32"/>
          <w:szCs w:val="32"/>
          <w:cs/>
          <w:lang w:bidi="th-TH"/>
        </w:rPr>
        <w:t>ให้สอดคล้องกับมาตรฐานสากล</w:t>
      </w:r>
    </w:p>
    <w:p w14:paraId="3FFEACB6" w14:textId="54AECFDD" w:rsidR="001140A6" w:rsidRDefault="00E942F5" w:rsidP="008B199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</w:t>
      </w:r>
      <w:r w:rsidR="001140A6">
        <w:rPr>
          <w:rFonts w:ascii="TH SarabunPSK" w:hAnsi="TH SarabunPSK" w:cs="TH SarabunPSK"/>
          <w:sz w:val="32"/>
          <w:szCs w:val="32"/>
        </w:rPr>
        <w:t xml:space="preserve"> </w:t>
      </w:r>
      <w:r w:rsidR="001140A6">
        <w:rPr>
          <w:rFonts w:ascii="TH SarabunPSK" w:hAnsi="TH SarabunPSK" w:cs="TH SarabunPSK" w:hint="cs"/>
          <w:sz w:val="32"/>
          <w:szCs w:val="32"/>
          <w:cs/>
          <w:lang w:bidi="th-TH"/>
        </w:rPr>
        <w:t>กำหนด</w:t>
      </w:r>
      <w:r w:rsidR="001140A6" w:rsidRPr="0082531F">
        <w:rPr>
          <w:rFonts w:ascii="TH SarabunPSK" w:hAnsi="TH SarabunPSK" w:cs="TH SarabunPSK"/>
          <w:sz w:val="32"/>
          <w:szCs w:val="32"/>
          <w:cs/>
          <w:lang w:bidi="th-TH"/>
        </w:rPr>
        <w:t>นโยบาย</w:t>
      </w:r>
      <w:r w:rsidR="001140A6">
        <w:rPr>
          <w:rFonts w:ascii="TH SarabunPSK" w:hAnsi="TH SarabunPSK" w:cs="TH SarabunPSK" w:hint="cs"/>
          <w:sz w:val="32"/>
          <w:szCs w:val="32"/>
          <w:cs/>
          <w:lang w:bidi="th-TH"/>
        </w:rPr>
        <w:t>จาก</w:t>
      </w:r>
      <w:r w:rsidR="001140A6" w:rsidRPr="0082531F">
        <w:rPr>
          <w:rFonts w:ascii="TH SarabunPSK" w:hAnsi="TH SarabunPSK" w:cs="TH SarabunPSK"/>
          <w:sz w:val="32"/>
          <w:szCs w:val="32"/>
          <w:cs/>
          <w:lang w:bidi="th-TH"/>
        </w:rPr>
        <w:t>ภาครัฐ</w:t>
      </w:r>
      <w:r w:rsidR="001140A6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="001140A6" w:rsidRPr="0082531F">
        <w:rPr>
          <w:rFonts w:ascii="TH SarabunPSK" w:hAnsi="TH SarabunPSK" w:cs="TH SarabunPSK"/>
          <w:sz w:val="32"/>
          <w:szCs w:val="32"/>
          <w:cs/>
          <w:lang w:bidi="th-TH"/>
        </w:rPr>
        <w:t>เพื่อสนับสนุนผู้ประกอบการ</w:t>
      </w:r>
      <w:r w:rsidR="001140A6">
        <w:rPr>
          <w:rFonts w:ascii="TH SarabunPSK" w:hAnsi="TH SarabunPSK" w:cs="TH SarabunPSK" w:hint="cs"/>
          <w:sz w:val="32"/>
          <w:szCs w:val="32"/>
          <w:cs/>
          <w:lang w:bidi="th-TH"/>
        </w:rPr>
        <w:t>ผลิตวัสดุและเครื่องมือทางทันตก</w:t>
      </w:r>
      <w:proofErr w:type="spellStart"/>
      <w:r w:rsidR="001140A6">
        <w:rPr>
          <w:rFonts w:ascii="TH SarabunPSK" w:hAnsi="TH SarabunPSK" w:cs="TH SarabunPSK" w:hint="cs"/>
          <w:sz w:val="32"/>
          <w:szCs w:val="32"/>
          <w:cs/>
          <w:lang w:bidi="th-TH"/>
        </w:rPr>
        <w:t>รรม</w:t>
      </w:r>
      <w:proofErr w:type="spellEnd"/>
      <w:r w:rsidR="001140A6">
        <w:rPr>
          <w:rFonts w:ascii="TH SarabunPSK" w:hAnsi="TH SarabunPSK" w:cs="TH SarabunPSK" w:hint="cs"/>
          <w:sz w:val="32"/>
          <w:szCs w:val="32"/>
          <w:cs/>
          <w:lang w:bidi="th-TH"/>
        </w:rPr>
        <w:t>ในประเทศไทย</w:t>
      </w:r>
      <w:r w:rsidR="001140A6" w:rsidRPr="0082531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1140A6">
        <w:rPr>
          <w:rFonts w:ascii="TH SarabunPSK" w:hAnsi="TH SarabunPSK" w:cs="TH SarabunPSK" w:hint="cs"/>
          <w:sz w:val="32"/>
          <w:szCs w:val="32"/>
          <w:cs/>
          <w:lang w:bidi="th-TH"/>
        </w:rPr>
        <w:t>เช่น นโยบายการจัดซื้อ สิทธิประโยชน์ด้านภาษี</w:t>
      </w:r>
    </w:p>
    <w:p w14:paraId="40AB2E9C" w14:textId="50EC6724" w:rsidR="00E942F5" w:rsidRDefault="00E942F5" w:rsidP="008B199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- </w:t>
      </w:r>
      <w:r w:rsidRPr="005D57DB">
        <w:rPr>
          <w:rFonts w:ascii="TH SarabunPSK" w:hAnsi="TH SarabunPSK" w:cs="TH SarabunPSK"/>
          <w:sz w:val="32"/>
          <w:szCs w:val="32"/>
          <w:rtl/>
          <w:cs/>
          <w:lang w:bidi="th-TH"/>
        </w:rPr>
        <w:t>ส่งเสริมการใช้วัสดุและอุปกรณ์ทางทันตก</w:t>
      </w:r>
      <w:proofErr w:type="spellStart"/>
      <w:r w:rsidRPr="005D57DB">
        <w:rPr>
          <w:rFonts w:ascii="TH SarabunPSK" w:hAnsi="TH SarabunPSK" w:cs="TH SarabunPSK"/>
          <w:sz w:val="32"/>
          <w:szCs w:val="32"/>
          <w:rtl/>
          <w:cs/>
          <w:lang w:bidi="th-TH"/>
        </w:rPr>
        <w:t>รรม</w:t>
      </w:r>
      <w:proofErr w:type="spellEnd"/>
      <w:r w:rsidRPr="005D57DB">
        <w:rPr>
          <w:rFonts w:ascii="TH SarabunPSK" w:hAnsi="TH SarabunPSK" w:cs="TH SarabunPSK"/>
          <w:sz w:val="32"/>
          <w:szCs w:val="32"/>
          <w:rtl/>
          <w:cs/>
          <w:lang w:bidi="th-TH"/>
        </w:rPr>
        <w:t>ที่ผลิตในประเทศไทย</w:t>
      </w:r>
    </w:p>
    <w:p w14:paraId="178A3756" w14:textId="77777777" w:rsidR="00E942F5" w:rsidRPr="00E942F5" w:rsidRDefault="00E942F5" w:rsidP="00E942F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- </w:t>
      </w:r>
      <w:r w:rsidRPr="005D57DB">
        <w:rPr>
          <w:rFonts w:ascii="TH SarabunPSK" w:hAnsi="TH SarabunPSK" w:cs="TH SarabunPSK"/>
          <w:sz w:val="32"/>
          <w:szCs w:val="32"/>
          <w:rtl/>
          <w:cs/>
          <w:lang w:bidi="th-TH"/>
        </w:rPr>
        <w:t>ส่งเสริมการลงทุน เพื่อดึงดูดบริษัทผู้ผลิต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วัสดุและ</w:t>
      </w:r>
      <w:r w:rsidRPr="005D57DB">
        <w:rPr>
          <w:rFonts w:ascii="TH SarabunPSK" w:hAnsi="TH SarabunPSK" w:cs="TH SarabunPSK"/>
          <w:sz w:val="32"/>
          <w:szCs w:val="32"/>
          <w:cs/>
          <w:lang w:bidi="th-TH"/>
        </w:rPr>
        <w:t>เครื่องมือ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ทางทันตก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รรม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จากต่างประเทศ</w:t>
      </w:r>
      <w:r w:rsidRPr="005D57DB">
        <w:rPr>
          <w:rFonts w:ascii="TH SarabunPSK" w:hAnsi="TH SarabunPSK" w:cs="TH SarabunPSK"/>
          <w:sz w:val="32"/>
          <w:szCs w:val="32"/>
          <w:cs/>
          <w:lang w:bidi="th-TH"/>
        </w:rPr>
        <w:t>ให้มาตั้งฐานการผลิตภายในประเทศ</w:t>
      </w:r>
    </w:p>
    <w:p w14:paraId="255318E1" w14:textId="77777777" w:rsidR="001140A6" w:rsidRPr="001140A6" w:rsidRDefault="001140A6" w:rsidP="008B199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</w:p>
    <w:sectPr w:rsidR="001140A6" w:rsidRPr="00114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0CA9"/>
    <w:multiLevelType w:val="hybridMultilevel"/>
    <w:tmpl w:val="9F563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F63A2"/>
    <w:multiLevelType w:val="hybridMultilevel"/>
    <w:tmpl w:val="4BD49954"/>
    <w:lvl w:ilvl="0" w:tplc="9AC4EDE2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81B2D"/>
    <w:multiLevelType w:val="hybridMultilevel"/>
    <w:tmpl w:val="820C9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A676E"/>
    <w:multiLevelType w:val="hybridMultilevel"/>
    <w:tmpl w:val="18C497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B9"/>
    <w:rsid w:val="00084BF9"/>
    <w:rsid w:val="001140A6"/>
    <w:rsid w:val="0016717A"/>
    <w:rsid w:val="00171B09"/>
    <w:rsid w:val="001C3C69"/>
    <w:rsid w:val="001C42E0"/>
    <w:rsid w:val="00453C9C"/>
    <w:rsid w:val="00526F18"/>
    <w:rsid w:val="006A3844"/>
    <w:rsid w:val="006B0737"/>
    <w:rsid w:val="007E5321"/>
    <w:rsid w:val="007E6F64"/>
    <w:rsid w:val="008B199B"/>
    <w:rsid w:val="008D244C"/>
    <w:rsid w:val="00996D91"/>
    <w:rsid w:val="00A20A14"/>
    <w:rsid w:val="00AF5C0B"/>
    <w:rsid w:val="00AF6812"/>
    <w:rsid w:val="00B24C2B"/>
    <w:rsid w:val="00B26732"/>
    <w:rsid w:val="00B53F2B"/>
    <w:rsid w:val="00BB6D1E"/>
    <w:rsid w:val="00BE6C38"/>
    <w:rsid w:val="00C947E9"/>
    <w:rsid w:val="00CF046A"/>
    <w:rsid w:val="00DD6735"/>
    <w:rsid w:val="00DE184A"/>
    <w:rsid w:val="00E62AD1"/>
    <w:rsid w:val="00E942F5"/>
    <w:rsid w:val="00ED31A2"/>
    <w:rsid w:val="00F047B9"/>
    <w:rsid w:val="00FF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91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09"/>
    <w:pPr>
      <w:ind w:left="720"/>
      <w:contextualSpacing/>
    </w:pPr>
  </w:style>
  <w:style w:type="table" w:styleId="a4">
    <w:name w:val="Table Grid"/>
    <w:basedOn w:val="a1"/>
    <w:uiPriority w:val="39"/>
    <w:rsid w:val="001140A6"/>
    <w:pPr>
      <w:spacing w:after="0" w:line="240" w:lineRule="auto"/>
    </w:pPr>
    <w:rPr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09"/>
    <w:pPr>
      <w:ind w:left="720"/>
      <w:contextualSpacing/>
    </w:pPr>
  </w:style>
  <w:style w:type="table" w:styleId="a4">
    <w:name w:val="Table Grid"/>
    <w:basedOn w:val="a1"/>
    <w:uiPriority w:val="39"/>
    <w:rsid w:val="001140A6"/>
    <w:pPr>
      <w:spacing w:after="0" w:line="240" w:lineRule="auto"/>
    </w:pPr>
    <w:rPr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~* FON *~</dc:creator>
  <cp:lastModifiedBy>good</cp:lastModifiedBy>
  <cp:revision>2</cp:revision>
  <dcterms:created xsi:type="dcterms:W3CDTF">2019-03-19T07:08:00Z</dcterms:created>
  <dcterms:modified xsi:type="dcterms:W3CDTF">2019-03-19T07:08:00Z</dcterms:modified>
</cp:coreProperties>
</file>